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4F45" w14:textId="1406279E" w:rsidR="0027307C" w:rsidRPr="000603FB" w:rsidRDefault="00AD3E32">
      <w:pPr>
        <w:rPr>
          <w:b/>
        </w:rPr>
      </w:pPr>
      <w:r w:rsidRPr="000603FB">
        <w:rPr>
          <w:b/>
        </w:rPr>
        <w:t>Biblio</w:t>
      </w:r>
      <w:r w:rsidR="0027307C" w:rsidRPr="000603FB">
        <w:rPr>
          <w:b/>
        </w:rPr>
        <w:t xml:space="preserve">grafia </w:t>
      </w:r>
      <w:r w:rsidR="00DC44E8">
        <w:rPr>
          <w:b/>
        </w:rPr>
        <w:t xml:space="preserve">sul ’68 – Per la Scuola AISO di Milano-Sesto S. Giovanni, 10-11 ottobre 2018 </w:t>
      </w:r>
    </w:p>
    <w:p w14:paraId="355305B6" w14:textId="77777777" w:rsidR="0027307C" w:rsidRPr="000603FB" w:rsidRDefault="0027307C">
      <w:pPr>
        <w:rPr>
          <w:b/>
        </w:rPr>
      </w:pPr>
    </w:p>
    <w:p w14:paraId="10230EFB" w14:textId="6665D3C4" w:rsidR="008A0B4F" w:rsidRPr="000603FB" w:rsidRDefault="0027307C">
      <w:pPr>
        <w:rPr>
          <w:b/>
        </w:rPr>
      </w:pPr>
      <w:r w:rsidRPr="000603FB">
        <w:rPr>
          <w:b/>
        </w:rPr>
        <w:t>Sul</w:t>
      </w:r>
      <w:r w:rsidR="00AD3E32" w:rsidRPr="000603FB">
        <w:rPr>
          <w:b/>
        </w:rPr>
        <w:t xml:space="preserve"> 68</w:t>
      </w:r>
    </w:p>
    <w:p w14:paraId="2C0268FC" w14:textId="561CDD94" w:rsidR="00AD3E32" w:rsidRPr="000603FB" w:rsidRDefault="00291270">
      <w:r w:rsidRPr="000603FB">
        <w:t xml:space="preserve">P.P. </w:t>
      </w:r>
      <w:r w:rsidR="00AD3E32" w:rsidRPr="000603FB">
        <w:t xml:space="preserve">Poggio </w:t>
      </w:r>
      <w:r w:rsidRPr="000603FB">
        <w:t xml:space="preserve">(a cura di), </w:t>
      </w:r>
      <w:r w:rsidR="00556E2F" w:rsidRPr="000603FB">
        <w:rPr>
          <w:i/>
        </w:rPr>
        <w:t>Il Sessantotto. L’evento e la storia</w:t>
      </w:r>
      <w:r w:rsidR="00556E2F" w:rsidRPr="000603FB">
        <w:t xml:space="preserve">, Annali della Fondazione Micheletti, Brescia 1990, </w:t>
      </w:r>
      <w:r w:rsidR="0027307C" w:rsidRPr="000603FB">
        <w:t>(in cui c’è anche il saggio di P</w:t>
      </w:r>
      <w:r w:rsidR="00AD3E32" w:rsidRPr="000603FB">
        <w:t xml:space="preserve">ortelli su </w:t>
      </w:r>
      <w:r w:rsidR="00556E2F" w:rsidRPr="000603FB">
        <w:t>“</w:t>
      </w:r>
      <w:r w:rsidR="004A378C">
        <w:t>I</w:t>
      </w:r>
      <w:r w:rsidR="00AD3E32" w:rsidRPr="000603FB">
        <w:t>ntervistare il 68</w:t>
      </w:r>
      <w:r w:rsidR="00556E2F" w:rsidRPr="000603FB">
        <w:t>”</w:t>
      </w:r>
      <w:r w:rsidR="00AD3E32" w:rsidRPr="000603FB">
        <w:t>)</w:t>
      </w:r>
    </w:p>
    <w:p w14:paraId="7810839C" w14:textId="77777777" w:rsidR="004A378C" w:rsidRDefault="00556E2F">
      <w:r w:rsidRPr="000603FB">
        <w:t xml:space="preserve">Peppino </w:t>
      </w:r>
      <w:proofErr w:type="spellStart"/>
      <w:r w:rsidR="00AD3E32" w:rsidRPr="000603FB">
        <w:t>Ortoleva</w:t>
      </w:r>
      <w:proofErr w:type="spellEnd"/>
      <w:r w:rsidR="00AD3E32" w:rsidRPr="000603FB">
        <w:t xml:space="preserve">, </w:t>
      </w:r>
      <w:r w:rsidRPr="000603FB">
        <w:rPr>
          <w:i/>
        </w:rPr>
        <w:t>I movimenti del 68 in Europa e in America</w:t>
      </w:r>
      <w:r w:rsidRPr="000603FB">
        <w:t xml:space="preserve">, Editori </w:t>
      </w:r>
      <w:r w:rsidR="0027307C" w:rsidRPr="000603FB">
        <w:t xml:space="preserve">Riuniti, Roma 1998 </w:t>
      </w:r>
    </w:p>
    <w:p w14:paraId="42D59736" w14:textId="2D37B2AD" w:rsidR="004A378C" w:rsidRDefault="00810946">
      <w:r w:rsidRPr="000603FB">
        <w:t xml:space="preserve">Marica Tolomelli, </w:t>
      </w:r>
      <w:r w:rsidRPr="000603FB">
        <w:rPr>
          <w:i/>
        </w:rPr>
        <w:t xml:space="preserve">Il </w:t>
      </w:r>
      <w:r w:rsidRPr="005E2D42">
        <w:rPr>
          <w:i/>
        </w:rPr>
        <w:t>sessantotto</w:t>
      </w:r>
      <w:r w:rsidR="005E2D42" w:rsidRPr="005E2D42">
        <w:rPr>
          <w:i/>
        </w:rPr>
        <w:t>. Una breve storia</w:t>
      </w:r>
      <w:r w:rsidR="005E2D42">
        <w:t>, Carocci, Roma 2008</w:t>
      </w:r>
    </w:p>
    <w:p w14:paraId="540647E0" w14:textId="73647017" w:rsidR="00AD3E32" w:rsidRPr="000603FB" w:rsidRDefault="00DD2A98">
      <w:r w:rsidRPr="000603FB">
        <w:t xml:space="preserve">G. Orsina e G. Quagliariello, </w:t>
      </w:r>
      <w:r w:rsidRPr="000603FB">
        <w:rPr>
          <w:i/>
        </w:rPr>
        <w:t>La crisi del sistema politico italiano e il Sessantotto</w:t>
      </w:r>
      <w:r w:rsidRPr="000603FB">
        <w:t xml:space="preserve">, </w:t>
      </w:r>
      <w:proofErr w:type="spellStart"/>
      <w:r w:rsidRPr="000603FB">
        <w:t>Rubbettino</w:t>
      </w:r>
      <w:proofErr w:type="spellEnd"/>
      <w:r w:rsidRPr="000603FB">
        <w:t xml:space="preserve"> (esempio di interviste </w:t>
      </w:r>
      <w:r w:rsidR="00193AF2" w:rsidRPr="000603FB">
        <w:t>non-</w:t>
      </w:r>
      <w:r w:rsidRPr="000603FB">
        <w:t xml:space="preserve">orali – sono chiaramente questionari con le stesse domande per tutti, a cui le persone intervistate hanno risposto per iscritto, o hanno riscritto le loro risposte se le hanno date oralmente) – comprende tutte l’arco delle posizioni politiche, perché riflette i partitini </w:t>
      </w:r>
      <w:r w:rsidR="004A378C">
        <w:t>universitari pre-68</w:t>
      </w:r>
    </w:p>
    <w:p w14:paraId="5807DD98" w14:textId="3B688597" w:rsidR="00F44FE2" w:rsidRPr="00DC44E8" w:rsidRDefault="00F44FE2" w:rsidP="00F44FE2">
      <w:pPr>
        <w:rPr>
          <w:lang w:val="fr-FR"/>
        </w:rPr>
      </w:pPr>
      <w:r w:rsidRPr="00DC44E8">
        <w:rPr>
          <w:lang w:val="fr-FR"/>
        </w:rPr>
        <w:t xml:space="preserve">M. </w:t>
      </w:r>
      <w:proofErr w:type="spellStart"/>
      <w:r w:rsidRPr="00DC44E8">
        <w:rPr>
          <w:lang w:val="fr-FR"/>
        </w:rPr>
        <w:t>Zancarini-Fournel</w:t>
      </w:r>
      <w:proofErr w:type="spellEnd"/>
      <w:r w:rsidRPr="00DC44E8">
        <w:rPr>
          <w:lang w:val="fr-FR"/>
        </w:rPr>
        <w:t>, R. Frank et al.</w:t>
      </w:r>
      <w:r w:rsidR="00555781" w:rsidRPr="00DC44E8">
        <w:rPr>
          <w:lang w:val="fr-FR"/>
        </w:rPr>
        <w:t xml:space="preserve"> (</w:t>
      </w:r>
      <w:proofErr w:type="spellStart"/>
      <w:proofErr w:type="gramStart"/>
      <w:r w:rsidR="00555781" w:rsidRPr="00DC44E8">
        <w:rPr>
          <w:lang w:val="fr-FR"/>
        </w:rPr>
        <w:t>a</w:t>
      </w:r>
      <w:proofErr w:type="spellEnd"/>
      <w:proofErr w:type="gramEnd"/>
      <w:r w:rsidR="00555781" w:rsidRPr="00DC44E8">
        <w:rPr>
          <w:lang w:val="fr-FR"/>
        </w:rPr>
        <w:t xml:space="preserve"> cura di)</w:t>
      </w:r>
      <w:r w:rsidRPr="00DC44E8">
        <w:rPr>
          <w:lang w:val="fr-FR"/>
        </w:rPr>
        <w:t xml:space="preserve">, </w:t>
      </w:r>
      <w:r w:rsidRPr="00DC44E8">
        <w:rPr>
          <w:i/>
          <w:lang w:val="fr-FR"/>
        </w:rPr>
        <w:t>Les années 68. Le temps de la contestation</w:t>
      </w:r>
      <w:r w:rsidRPr="00DC44E8">
        <w:rPr>
          <w:lang w:val="fr-FR"/>
        </w:rPr>
        <w:t xml:space="preserve">, </w:t>
      </w:r>
      <w:r w:rsidR="00D57917" w:rsidRPr="00DC44E8">
        <w:rPr>
          <w:lang w:val="fr-FR"/>
        </w:rPr>
        <w:t>Editions complexe, Bruxelles 2000</w:t>
      </w:r>
    </w:p>
    <w:p w14:paraId="4A07492E" w14:textId="0CAAFA14" w:rsidR="00291270" w:rsidRPr="00DC44E8" w:rsidRDefault="00291270" w:rsidP="00F44FE2">
      <w:pPr>
        <w:rPr>
          <w:lang w:val="en-US"/>
        </w:rPr>
      </w:pPr>
      <w:r w:rsidRPr="00DC44E8">
        <w:rPr>
          <w:lang w:val="en-US"/>
        </w:rPr>
        <w:t xml:space="preserve">G-R. Horn, </w:t>
      </w:r>
      <w:proofErr w:type="gramStart"/>
      <w:r w:rsidRPr="00DC44E8">
        <w:rPr>
          <w:i/>
          <w:lang w:val="en-US"/>
        </w:rPr>
        <w:t>The</w:t>
      </w:r>
      <w:proofErr w:type="gramEnd"/>
      <w:r w:rsidRPr="00DC44E8">
        <w:rPr>
          <w:i/>
          <w:lang w:val="en-US"/>
        </w:rPr>
        <w:t xml:space="preserve"> Spirit of ’68</w:t>
      </w:r>
      <w:r w:rsidRPr="00DC44E8">
        <w:rPr>
          <w:lang w:val="en-US"/>
        </w:rPr>
        <w:t xml:space="preserve">, OUP, </w:t>
      </w:r>
      <w:r w:rsidR="00F77644" w:rsidRPr="00DC44E8">
        <w:rPr>
          <w:lang w:val="en-US"/>
        </w:rPr>
        <w:t xml:space="preserve">Oxford </w:t>
      </w:r>
      <w:r w:rsidRPr="00DC44E8">
        <w:rPr>
          <w:lang w:val="en-US"/>
        </w:rPr>
        <w:t xml:space="preserve">2007. </w:t>
      </w:r>
    </w:p>
    <w:p w14:paraId="16401A26" w14:textId="3F070DD8" w:rsidR="000603FB" w:rsidRPr="000603FB" w:rsidRDefault="000603FB" w:rsidP="000603FB">
      <w:pPr>
        <w:widowControl w:val="0"/>
        <w:autoSpaceDE w:val="0"/>
        <w:autoSpaceDN w:val="0"/>
        <w:adjustRightInd w:val="0"/>
        <w:rPr>
          <w:lang w:eastAsia="ja-JP"/>
        </w:rPr>
      </w:pPr>
      <w:r w:rsidRPr="000603FB">
        <w:rPr>
          <w:lang w:eastAsia="ja-JP"/>
        </w:rPr>
        <w:t xml:space="preserve">M. </w:t>
      </w:r>
      <w:proofErr w:type="spellStart"/>
      <w:r w:rsidRPr="000603FB">
        <w:rPr>
          <w:lang w:eastAsia="ja-JP"/>
        </w:rPr>
        <w:t>Flores</w:t>
      </w:r>
      <w:proofErr w:type="spellEnd"/>
      <w:r w:rsidRPr="000603FB">
        <w:rPr>
          <w:lang w:eastAsia="ja-JP"/>
        </w:rPr>
        <w:t xml:space="preserve"> e G. </w:t>
      </w:r>
      <w:proofErr w:type="spellStart"/>
      <w:r w:rsidRPr="000603FB">
        <w:rPr>
          <w:lang w:eastAsia="ja-JP"/>
        </w:rPr>
        <w:t>Gozzini</w:t>
      </w:r>
      <w:proofErr w:type="spellEnd"/>
      <w:r w:rsidRPr="000603FB">
        <w:rPr>
          <w:lang w:eastAsia="ja-JP"/>
        </w:rPr>
        <w:t xml:space="preserve">, </w:t>
      </w:r>
      <w:r w:rsidRPr="000603FB">
        <w:rPr>
          <w:i/>
          <w:lang w:eastAsia="ja-JP"/>
        </w:rPr>
        <w:t>1968. Un anno spartiacque</w:t>
      </w:r>
      <w:r w:rsidRPr="000603FB">
        <w:rPr>
          <w:lang w:eastAsia="ja-JP"/>
        </w:rPr>
        <w:t xml:space="preserve">, Il Mulino, </w:t>
      </w:r>
      <w:r w:rsidR="00F77644">
        <w:rPr>
          <w:lang w:eastAsia="ja-JP"/>
        </w:rPr>
        <w:t xml:space="preserve">Bologna </w:t>
      </w:r>
      <w:r w:rsidRPr="000603FB">
        <w:rPr>
          <w:lang w:eastAsia="ja-JP"/>
        </w:rPr>
        <w:t>2018</w:t>
      </w:r>
    </w:p>
    <w:p w14:paraId="3437DD93" w14:textId="004054EF" w:rsidR="000603FB" w:rsidRPr="000603FB" w:rsidRDefault="000603FB" w:rsidP="000603FB">
      <w:pPr>
        <w:widowControl w:val="0"/>
        <w:autoSpaceDE w:val="0"/>
        <w:autoSpaceDN w:val="0"/>
        <w:adjustRightInd w:val="0"/>
        <w:rPr>
          <w:lang w:eastAsia="ja-JP"/>
        </w:rPr>
      </w:pPr>
      <w:r w:rsidRPr="000603FB">
        <w:rPr>
          <w:lang w:eastAsia="ja-JP"/>
        </w:rPr>
        <w:t xml:space="preserve">G. </w:t>
      </w:r>
      <w:proofErr w:type="spellStart"/>
      <w:r w:rsidRPr="000603FB">
        <w:rPr>
          <w:lang w:eastAsia="ja-JP"/>
        </w:rPr>
        <w:t>Crainz</w:t>
      </w:r>
      <w:proofErr w:type="spellEnd"/>
      <w:r w:rsidRPr="000603FB">
        <w:rPr>
          <w:lang w:eastAsia="ja-JP"/>
        </w:rPr>
        <w:t xml:space="preserve">, </w:t>
      </w:r>
      <w:r w:rsidRPr="000603FB">
        <w:rPr>
          <w:i/>
          <w:lang w:eastAsia="ja-JP"/>
        </w:rPr>
        <w:t>Il Sessantotto sequestrato. Cecoslovacchia, Polonia, Jugoslavia e dintorni</w:t>
      </w:r>
      <w:r w:rsidRPr="000603FB">
        <w:rPr>
          <w:lang w:eastAsia="ja-JP"/>
        </w:rPr>
        <w:t xml:space="preserve">, Donzelli, </w:t>
      </w:r>
      <w:r w:rsidR="00F77644">
        <w:rPr>
          <w:lang w:eastAsia="ja-JP"/>
        </w:rPr>
        <w:t xml:space="preserve">Roma </w:t>
      </w:r>
      <w:r w:rsidRPr="000603FB">
        <w:rPr>
          <w:lang w:eastAsia="ja-JP"/>
        </w:rPr>
        <w:t>2018</w:t>
      </w:r>
    </w:p>
    <w:p w14:paraId="5E3C2BF7" w14:textId="1F9BB2E4" w:rsidR="000603FB" w:rsidRPr="000603FB" w:rsidRDefault="000603FB" w:rsidP="000603FB">
      <w:pPr>
        <w:widowControl w:val="0"/>
        <w:autoSpaceDE w:val="0"/>
        <w:autoSpaceDN w:val="0"/>
        <w:adjustRightInd w:val="0"/>
        <w:rPr>
          <w:lang w:eastAsia="ja-JP"/>
        </w:rPr>
      </w:pPr>
      <w:r w:rsidRPr="000603FB">
        <w:rPr>
          <w:lang w:eastAsia="ja-JP"/>
        </w:rPr>
        <w:t xml:space="preserve">M. Boato, </w:t>
      </w:r>
      <w:r w:rsidRPr="000603FB">
        <w:rPr>
          <w:i/>
          <w:lang w:eastAsia="ja-JP"/>
        </w:rPr>
        <w:t>Il lungo ’68 in Italia e nel mondo</w:t>
      </w:r>
      <w:r w:rsidRPr="000603FB">
        <w:rPr>
          <w:lang w:eastAsia="ja-JP"/>
        </w:rPr>
        <w:t xml:space="preserve">, La Scuola, 2018 </w:t>
      </w:r>
    </w:p>
    <w:p w14:paraId="456F7B39" w14:textId="632A602E" w:rsidR="000603FB" w:rsidRPr="000603FB" w:rsidRDefault="000603FB" w:rsidP="000603FB">
      <w:pPr>
        <w:widowControl w:val="0"/>
        <w:autoSpaceDE w:val="0"/>
        <w:autoSpaceDN w:val="0"/>
        <w:adjustRightInd w:val="0"/>
        <w:rPr>
          <w:lang w:eastAsia="ja-JP"/>
        </w:rPr>
      </w:pPr>
      <w:r w:rsidRPr="000603FB">
        <w:rPr>
          <w:lang w:eastAsia="ja-JP"/>
        </w:rPr>
        <w:t xml:space="preserve">F. Socrate (a cura di), </w:t>
      </w:r>
      <w:r w:rsidRPr="000603FB">
        <w:rPr>
          <w:i/>
          <w:lang w:eastAsia="ja-JP"/>
        </w:rPr>
        <w:t>Un altro Sessantotto. La protesta nella memoria dei docenti universitari dell’Università di Roma “La Sapienza”,</w:t>
      </w:r>
      <w:r w:rsidRPr="000603FB">
        <w:rPr>
          <w:lang w:eastAsia="ja-JP"/>
        </w:rPr>
        <w:t xml:space="preserve"> </w:t>
      </w:r>
      <w:proofErr w:type="spellStart"/>
      <w:r w:rsidRPr="000603FB">
        <w:rPr>
          <w:lang w:eastAsia="ja-JP"/>
        </w:rPr>
        <w:t>Biblink</w:t>
      </w:r>
      <w:proofErr w:type="spellEnd"/>
      <w:r w:rsidRPr="000603FB">
        <w:rPr>
          <w:lang w:eastAsia="ja-JP"/>
        </w:rPr>
        <w:t xml:space="preserve"> 2008</w:t>
      </w:r>
      <w:r w:rsidR="004A378C">
        <w:rPr>
          <w:lang w:eastAsia="ja-JP"/>
        </w:rPr>
        <w:t xml:space="preserve"> (interviste orali a docenti della Sapienza nell’</w:t>
      </w:r>
      <w:proofErr w:type="spellStart"/>
      <w:r w:rsidR="004A378C">
        <w:rPr>
          <w:lang w:eastAsia="ja-JP"/>
        </w:rPr>
        <w:t>a.a</w:t>
      </w:r>
      <w:proofErr w:type="spellEnd"/>
      <w:r w:rsidR="004A378C">
        <w:rPr>
          <w:lang w:eastAsia="ja-JP"/>
        </w:rPr>
        <w:t>. 167-68)</w:t>
      </w:r>
    </w:p>
    <w:p w14:paraId="60D70109" w14:textId="6F8FF1E8" w:rsidR="000603FB" w:rsidRPr="000603FB" w:rsidRDefault="000603FB" w:rsidP="000603FB">
      <w:pPr>
        <w:widowControl w:val="0"/>
        <w:autoSpaceDE w:val="0"/>
        <w:autoSpaceDN w:val="0"/>
        <w:adjustRightInd w:val="0"/>
        <w:rPr>
          <w:lang w:eastAsia="ja-JP"/>
        </w:rPr>
      </w:pPr>
      <w:r w:rsidRPr="000603FB">
        <w:rPr>
          <w:lang w:eastAsia="ja-JP"/>
        </w:rPr>
        <w:t xml:space="preserve">F. Socrate, </w:t>
      </w:r>
      <w:r w:rsidRPr="000603FB">
        <w:rPr>
          <w:i/>
          <w:lang w:eastAsia="ja-JP"/>
        </w:rPr>
        <w:t>Sessantotto. Due generazioni</w:t>
      </w:r>
      <w:r w:rsidRPr="000603FB">
        <w:rPr>
          <w:lang w:eastAsia="ja-JP"/>
        </w:rPr>
        <w:t>, Laterza</w:t>
      </w:r>
      <w:r w:rsidR="00F77644">
        <w:rPr>
          <w:lang w:eastAsia="ja-JP"/>
        </w:rPr>
        <w:t>, Bari-Roma</w:t>
      </w:r>
      <w:r w:rsidRPr="000603FB">
        <w:rPr>
          <w:lang w:eastAsia="ja-JP"/>
        </w:rPr>
        <w:t xml:space="preserve"> 2018</w:t>
      </w:r>
    </w:p>
    <w:p w14:paraId="73C226ED" w14:textId="334FB37A" w:rsidR="00AD3E32" w:rsidRPr="000603FB" w:rsidRDefault="000603FB" w:rsidP="000603FB">
      <w:pPr>
        <w:rPr>
          <w:color w:val="2A2A2A"/>
          <w:lang w:eastAsia="ja-JP"/>
        </w:rPr>
      </w:pPr>
      <w:r w:rsidRPr="000603FB">
        <w:rPr>
          <w:color w:val="2A2A2A"/>
          <w:lang w:eastAsia="ja-JP"/>
        </w:rPr>
        <w:t xml:space="preserve">S. </w:t>
      </w:r>
      <w:proofErr w:type="spellStart"/>
      <w:r w:rsidRPr="000603FB">
        <w:rPr>
          <w:color w:val="2A2A2A"/>
          <w:lang w:eastAsia="ja-JP"/>
        </w:rPr>
        <w:t>Hilwig</w:t>
      </w:r>
      <w:proofErr w:type="spellEnd"/>
      <w:r w:rsidRPr="000603FB">
        <w:rPr>
          <w:color w:val="2A2A2A"/>
          <w:lang w:eastAsia="ja-JP"/>
        </w:rPr>
        <w:t>,</w:t>
      </w:r>
      <w:r w:rsidRPr="000603FB">
        <w:rPr>
          <w:i/>
          <w:iCs/>
          <w:color w:val="2A2A2A"/>
          <w:lang w:eastAsia="ja-JP"/>
        </w:rPr>
        <w:t> </w:t>
      </w:r>
      <w:proofErr w:type="spellStart"/>
      <w:r w:rsidRPr="000603FB">
        <w:rPr>
          <w:i/>
          <w:iCs/>
          <w:color w:val="2A2A2A"/>
          <w:lang w:eastAsia="ja-JP"/>
        </w:rPr>
        <w:t>Italy</w:t>
      </w:r>
      <w:proofErr w:type="spellEnd"/>
      <w:r w:rsidRPr="000603FB">
        <w:rPr>
          <w:i/>
          <w:iCs/>
          <w:color w:val="2A2A2A"/>
          <w:lang w:eastAsia="ja-JP"/>
        </w:rPr>
        <w:t xml:space="preserve"> and 1968: </w:t>
      </w:r>
      <w:proofErr w:type="spellStart"/>
      <w:r w:rsidRPr="000603FB">
        <w:rPr>
          <w:i/>
          <w:iCs/>
          <w:color w:val="2A2A2A"/>
          <w:lang w:eastAsia="ja-JP"/>
        </w:rPr>
        <w:t>Youthful</w:t>
      </w:r>
      <w:proofErr w:type="spellEnd"/>
      <w:r w:rsidRPr="000603FB">
        <w:rPr>
          <w:i/>
          <w:iCs/>
          <w:color w:val="2A2A2A"/>
          <w:lang w:eastAsia="ja-JP"/>
        </w:rPr>
        <w:t xml:space="preserve"> </w:t>
      </w:r>
      <w:proofErr w:type="spellStart"/>
      <w:r w:rsidRPr="000603FB">
        <w:rPr>
          <w:i/>
          <w:iCs/>
          <w:color w:val="2A2A2A"/>
          <w:lang w:eastAsia="ja-JP"/>
        </w:rPr>
        <w:t>Unrest</w:t>
      </w:r>
      <w:proofErr w:type="spellEnd"/>
      <w:r w:rsidRPr="000603FB">
        <w:rPr>
          <w:i/>
          <w:iCs/>
          <w:color w:val="2A2A2A"/>
          <w:lang w:eastAsia="ja-JP"/>
        </w:rPr>
        <w:t xml:space="preserve"> and </w:t>
      </w:r>
      <w:proofErr w:type="spellStart"/>
      <w:r w:rsidRPr="000603FB">
        <w:rPr>
          <w:i/>
          <w:iCs/>
          <w:color w:val="2A2A2A"/>
          <w:lang w:eastAsia="ja-JP"/>
        </w:rPr>
        <w:t>Democratic</w:t>
      </w:r>
      <w:proofErr w:type="spellEnd"/>
      <w:r w:rsidRPr="000603FB">
        <w:rPr>
          <w:i/>
          <w:iCs/>
          <w:color w:val="2A2A2A"/>
          <w:lang w:eastAsia="ja-JP"/>
        </w:rPr>
        <w:t xml:space="preserve"> Culture, </w:t>
      </w:r>
      <w:r w:rsidRPr="000603FB">
        <w:rPr>
          <w:color w:val="2A2A2A"/>
          <w:lang w:eastAsia="ja-JP"/>
        </w:rPr>
        <w:t xml:space="preserve">2009 (interviste orali a professori, genitori, poliziotti, preti, establishment, </w:t>
      </w:r>
      <w:proofErr w:type="spellStart"/>
      <w:r w:rsidRPr="000603FB">
        <w:rPr>
          <w:color w:val="2A2A2A"/>
          <w:lang w:eastAsia="ja-JP"/>
        </w:rPr>
        <w:t>ecc</w:t>
      </w:r>
      <w:proofErr w:type="spellEnd"/>
      <w:r w:rsidRPr="000603FB">
        <w:rPr>
          <w:color w:val="2A2A2A"/>
          <w:lang w:eastAsia="ja-JP"/>
        </w:rPr>
        <w:t>) </w:t>
      </w:r>
    </w:p>
    <w:p w14:paraId="332A97BD" w14:textId="77777777" w:rsidR="000603FB" w:rsidRPr="000603FB" w:rsidRDefault="000603FB" w:rsidP="000603FB"/>
    <w:p w14:paraId="70CE1747" w14:textId="071115C8" w:rsidR="00F0576F" w:rsidRPr="000603FB" w:rsidRDefault="00C3605C" w:rsidP="00F0576F">
      <w:r w:rsidRPr="000603FB">
        <w:rPr>
          <w:b/>
        </w:rPr>
        <w:t>Su 68 e donne</w:t>
      </w:r>
      <w:r w:rsidR="007730CE">
        <w:t>:</w:t>
      </w:r>
    </w:p>
    <w:p w14:paraId="444CA708" w14:textId="77777777" w:rsidR="00377E01" w:rsidRPr="000603FB" w:rsidRDefault="00557861" w:rsidP="00557861">
      <w:pPr>
        <w:jc w:val="both"/>
        <w:rPr>
          <w:rFonts w:eastAsia="Times New Roman"/>
        </w:rPr>
      </w:pPr>
      <w:r w:rsidRPr="000603FB">
        <w:rPr>
          <w:rFonts w:eastAsia="Times New Roman"/>
        </w:rPr>
        <w:t>Sul</w:t>
      </w:r>
      <w:r w:rsidR="00F0576F" w:rsidRPr="000603FB">
        <w:rPr>
          <w:rFonts w:eastAsia="Times New Roman"/>
        </w:rPr>
        <w:t xml:space="preserve"> rapporto del 68 con il femminismo: </w:t>
      </w:r>
    </w:p>
    <w:p w14:paraId="574937C1" w14:textId="77777777" w:rsidR="00377E01" w:rsidRPr="000603FB" w:rsidRDefault="00F0576F" w:rsidP="00557861">
      <w:pPr>
        <w:jc w:val="both"/>
        <w:rPr>
          <w:rFonts w:eastAsia="Times New Roman"/>
        </w:rPr>
      </w:pPr>
      <w:r w:rsidRPr="000603FB">
        <w:rPr>
          <w:rFonts w:eastAsia="Times New Roman"/>
        </w:rPr>
        <w:t>Mariella Gramaglia, </w:t>
      </w:r>
      <w:r w:rsidRPr="000603FB">
        <w:rPr>
          <w:rFonts w:eastAsia="Times New Roman"/>
          <w:i/>
          <w:iCs/>
        </w:rPr>
        <w:t>1968: Il venir dopo e l’andar oltre del movimento femminista</w:t>
      </w:r>
      <w:r w:rsidRPr="000603FB">
        <w:rPr>
          <w:rFonts w:eastAsia="Times New Roman"/>
        </w:rPr>
        <w:t xml:space="preserve">, “Problemi del </w:t>
      </w:r>
      <w:proofErr w:type="gramStart"/>
      <w:r w:rsidRPr="000603FB">
        <w:rPr>
          <w:rFonts w:eastAsia="Times New Roman"/>
        </w:rPr>
        <w:t>socialismo</w:t>
      </w:r>
      <w:proofErr w:type="gramEnd"/>
      <w:r w:rsidRPr="000603FB">
        <w:rPr>
          <w:rFonts w:eastAsia="Times New Roman"/>
        </w:rPr>
        <w:t xml:space="preserve">”, 1976, n. 4, pp. 179-201; </w:t>
      </w:r>
    </w:p>
    <w:p w14:paraId="4C683A2A" w14:textId="52CB1F16" w:rsidR="00377E01" w:rsidRPr="000603FB" w:rsidRDefault="00F0576F" w:rsidP="00557861">
      <w:pPr>
        <w:jc w:val="both"/>
        <w:rPr>
          <w:rFonts w:eastAsia="Times New Roman"/>
        </w:rPr>
      </w:pPr>
      <w:r w:rsidRPr="000603FB">
        <w:rPr>
          <w:rFonts w:eastAsia="Times New Roman"/>
        </w:rPr>
        <w:t>Luisa Passerini,</w:t>
      </w:r>
      <w:r w:rsidRPr="000603FB">
        <w:rPr>
          <w:rFonts w:eastAsia="Times New Roman"/>
          <w:i/>
          <w:iCs/>
        </w:rPr>
        <w:t> Il movimento delle donne, </w:t>
      </w:r>
      <w:r w:rsidRPr="000603FB">
        <w:rPr>
          <w:rFonts w:eastAsia="Times New Roman"/>
        </w:rPr>
        <w:t xml:space="preserve">in Aldo Agosti, Luisa Passerini, Nicola </w:t>
      </w:r>
      <w:proofErr w:type="spellStart"/>
      <w:r w:rsidRPr="000603FB">
        <w:rPr>
          <w:rFonts w:eastAsia="Times New Roman"/>
        </w:rPr>
        <w:t>Tranfaglia</w:t>
      </w:r>
      <w:proofErr w:type="spellEnd"/>
      <w:r w:rsidRPr="000603FB">
        <w:rPr>
          <w:rFonts w:eastAsia="Times New Roman"/>
        </w:rPr>
        <w:t>, </w:t>
      </w:r>
      <w:r w:rsidRPr="000603FB">
        <w:rPr>
          <w:rFonts w:eastAsia="Times New Roman"/>
          <w:i/>
          <w:iCs/>
        </w:rPr>
        <w:t>La cultura e i luoghi del ’68</w:t>
      </w:r>
      <w:r w:rsidR="00F77644" w:rsidRPr="00F77644">
        <w:rPr>
          <w:rFonts w:eastAsia="Times New Roman"/>
        </w:rPr>
        <w:t xml:space="preserve"> </w:t>
      </w:r>
      <w:proofErr w:type="spellStart"/>
      <w:r w:rsidR="00F77644" w:rsidRPr="000603FB">
        <w:rPr>
          <w:rFonts w:eastAsia="Times New Roman"/>
        </w:rPr>
        <w:t>FrancoAngeli</w:t>
      </w:r>
      <w:proofErr w:type="spellEnd"/>
      <w:r w:rsidR="00F77644" w:rsidRPr="000603FB">
        <w:rPr>
          <w:rFonts w:eastAsia="Times New Roman"/>
        </w:rPr>
        <w:t>,</w:t>
      </w:r>
      <w:r w:rsidRPr="000603FB">
        <w:rPr>
          <w:rFonts w:eastAsia="Times New Roman"/>
          <w:i/>
          <w:iCs/>
        </w:rPr>
        <w:t> </w:t>
      </w:r>
      <w:r w:rsidR="00F77644">
        <w:rPr>
          <w:rFonts w:eastAsia="Times New Roman"/>
        </w:rPr>
        <w:t>Milano</w:t>
      </w:r>
      <w:r w:rsidRPr="000603FB">
        <w:rPr>
          <w:rFonts w:eastAsia="Times New Roman"/>
        </w:rPr>
        <w:t xml:space="preserve"> 1991, pp. 366-380; </w:t>
      </w:r>
    </w:p>
    <w:p w14:paraId="006F5D25" w14:textId="45CFF5B2" w:rsidR="00377E01" w:rsidRPr="000603FB" w:rsidRDefault="00F0576F" w:rsidP="00557861">
      <w:pPr>
        <w:jc w:val="both"/>
        <w:rPr>
          <w:rFonts w:eastAsia="Times New Roman"/>
        </w:rPr>
      </w:pPr>
      <w:r w:rsidRPr="000603FB">
        <w:rPr>
          <w:rFonts w:eastAsia="Times New Roman"/>
        </w:rPr>
        <w:t>Luisa Passerini, </w:t>
      </w:r>
      <w:r w:rsidRPr="000603FB">
        <w:rPr>
          <w:rFonts w:eastAsia="Times New Roman"/>
          <w:i/>
          <w:iCs/>
        </w:rPr>
        <w:t>Movimenti delle donne/movimenti del ’68, </w:t>
      </w:r>
      <w:r w:rsidRPr="000603FB">
        <w:rPr>
          <w:rFonts w:eastAsia="Times New Roman"/>
        </w:rPr>
        <w:t>in L. Passerini, </w:t>
      </w:r>
      <w:r w:rsidRPr="000603FB">
        <w:rPr>
          <w:rFonts w:eastAsia="Times New Roman"/>
          <w:i/>
          <w:iCs/>
        </w:rPr>
        <w:t>Storie di donne e femministe</w:t>
      </w:r>
      <w:r w:rsidR="00F77644" w:rsidRPr="00F77644">
        <w:rPr>
          <w:rFonts w:eastAsia="Times New Roman"/>
        </w:rPr>
        <w:t xml:space="preserve"> </w:t>
      </w:r>
      <w:proofErr w:type="spellStart"/>
      <w:r w:rsidR="00F77644">
        <w:rPr>
          <w:rFonts w:eastAsia="Times New Roman"/>
        </w:rPr>
        <w:t>Rosenberg&amp;Sellier</w:t>
      </w:r>
      <w:proofErr w:type="spellEnd"/>
      <w:r w:rsidRPr="000603FB">
        <w:rPr>
          <w:rFonts w:eastAsia="Times New Roman"/>
          <w:i/>
          <w:iCs/>
        </w:rPr>
        <w:t>, </w:t>
      </w:r>
      <w:r w:rsidRPr="000603FB">
        <w:rPr>
          <w:rFonts w:eastAsia="Times New Roman"/>
        </w:rPr>
        <w:t>To</w:t>
      </w:r>
      <w:r w:rsidR="00F77644">
        <w:rPr>
          <w:rFonts w:eastAsia="Times New Roman"/>
        </w:rPr>
        <w:t>rino</w:t>
      </w:r>
      <w:r w:rsidRPr="000603FB">
        <w:rPr>
          <w:rFonts w:eastAsia="Times New Roman"/>
        </w:rPr>
        <w:t xml:space="preserve"> 1991, pp. 133-160; </w:t>
      </w:r>
    </w:p>
    <w:p w14:paraId="1C67077F" w14:textId="6F2D1DC3" w:rsidR="001F04F0" w:rsidRDefault="00F0576F" w:rsidP="00557861">
      <w:pPr>
        <w:jc w:val="both"/>
        <w:rPr>
          <w:rFonts w:eastAsia="Times New Roman"/>
        </w:rPr>
      </w:pPr>
      <w:proofErr w:type="spellStart"/>
      <w:r w:rsidRPr="000603FB">
        <w:rPr>
          <w:rFonts w:eastAsia="Times New Roman"/>
        </w:rPr>
        <w:t>Elda</w:t>
      </w:r>
      <w:proofErr w:type="spellEnd"/>
      <w:r w:rsidRPr="000603FB">
        <w:rPr>
          <w:rFonts w:eastAsia="Times New Roman"/>
        </w:rPr>
        <w:t xml:space="preserve"> Guerra, </w:t>
      </w:r>
      <w:r w:rsidRPr="000603FB">
        <w:rPr>
          <w:rFonts w:eastAsia="Times New Roman"/>
          <w:i/>
          <w:iCs/>
        </w:rPr>
        <w:t>Il ’68 e il movimento delle donne: ipotesi per una storia di genere, </w:t>
      </w:r>
      <w:r w:rsidRPr="000603FB">
        <w:rPr>
          <w:rFonts w:eastAsia="Times New Roman"/>
        </w:rPr>
        <w:t xml:space="preserve">in Nicoletta Fasano, Mario </w:t>
      </w:r>
      <w:proofErr w:type="spellStart"/>
      <w:r w:rsidRPr="000603FB">
        <w:rPr>
          <w:rFonts w:eastAsia="Times New Roman"/>
        </w:rPr>
        <w:t>Renosio</w:t>
      </w:r>
      <w:proofErr w:type="spellEnd"/>
      <w:r w:rsidRPr="000603FB">
        <w:rPr>
          <w:rFonts w:eastAsia="Times New Roman"/>
        </w:rPr>
        <w:t xml:space="preserve"> (a cura di), </w:t>
      </w:r>
      <w:r w:rsidRPr="000603FB">
        <w:rPr>
          <w:rFonts w:eastAsia="Times New Roman"/>
          <w:i/>
          <w:iCs/>
        </w:rPr>
        <w:t>I giovani e la politica, </w:t>
      </w:r>
      <w:r w:rsidRPr="000603FB">
        <w:rPr>
          <w:rFonts w:eastAsia="Times New Roman"/>
        </w:rPr>
        <w:t xml:space="preserve">Torino, Edizioni del Gruppo Abele, 2002, pp. 141-147. </w:t>
      </w:r>
    </w:p>
    <w:p w14:paraId="55F7948C" w14:textId="4B79D82D" w:rsidR="00F0576F" w:rsidRDefault="00557861" w:rsidP="00557861">
      <w:pPr>
        <w:jc w:val="both"/>
        <w:rPr>
          <w:rFonts w:eastAsia="Times New Roman"/>
        </w:rPr>
      </w:pPr>
      <w:r w:rsidRPr="000603FB">
        <w:rPr>
          <w:rFonts w:eastAsia="Times New Roman"/>
        </w:rPr>
        <w:t xml:space="preserve">Anna Bravo </w:t>
      </w:r>
      <w:r w:rsidR="005E2D42">
        <w:rPr>
          <w:rFonts w:eastAsia="Times New Roman"/>
        </w:rPr>
        <w:t>in</w:t>
      </w:r>
      <w:r w:rsidRPr="000603FB">
        <w:rPr>
          <w:rFonts w:eastAsia="Times New Roman"/>
        </w:rPr>
        <w:t xml:space="preserve"> </w:t>
      </w:r>
      <w:r w:rsidRPr="000603FB">
        <w:rPr>
          <w:rFonts w:eastAsia="Times New Roman"/>
          <w:i/>
        </w:rPr>
        <w:t>A colpi di cuore</w:t>
      </w:r>
      <w:r w:rsidR="002A2F20" w:rsidRPr="000603FB">
        <w:rPr>
          <w:rFonts w:eastAsia="Times New Roman"/>
          <w:i/>
        </w:rPr>
        <w:t xml:space="preserve">, </w:t>
      </w:r>
      <w:r w:rsidR="00377E01" w:rsidRPr="000603FB">
        <w:rPr>
          <w:rFonts w:eastAsia="Times New Roman"/>
        </w:rPr>
        <w:t>Laterza 2008 e nell’articolo</w:t>
      </w:r>
      <w:r w:rsidR="002A2F20" w:rsidRPr="000603FB">
        <w:rPr>
          <w:rFonts w:eastAsia="Times New Roman"/>
        </w:rPr>
        <w:t xml:space="preserve"> </w:t>
      </w:r>
      <w:r w:rsidR="002A2F20" w:rsidRPr="000603FB">
        <w:rPr>
          <w:rFonts w:eastAsia="Times New Roman"/>
          <w:i/>
        </w:rPr>
        <w:t xml:space="preserve">Un nuovo ordine del discorso, </w:t>
      </w:r>
      <w:r w:rsidR="002A2F20" w:rsidRPr="000603FB">
        <w:rPr>
          <w:rFonts w:eastAsia="Times New Roman"/>
        </w:rPr>
        <w:t>in «Prima persona», n. 19</w:t>
      </w:r>
      <w:r w:rsidR="00AA0376" w:rsidRPr="000603FB">
        <w:rPr>
          <w:rFonts w:eastAsia="Times New Roman"/>
        </w:rPr>
        <w:t>, anno X.</w:t>
      </w:r>
      <w:r w:rsidR="002A2F20" w:rsidRPr="000603FB">
        <w:rPr>
          <w:rFonts w:eastAsia="Times New Roman"/>
        </w:rPr>
        <w:t xml:space="preserve"> </w:t>
      </w:r>
    </w:p>
    <w:p w14:paraId="0B260311" w14:textId="30DBA1F9" w:rsidR="00F0576F" w:rsidRPr="00193AF2" w:rsidRDefault="001F04F0" w:rsidP="00557861">
      <w:pPr>
        <w:jc w:val="both"/>
        <w:rPr>
          <w:rFonts w:eastAsia="Times New Roman"/>
        </w:rPr>
      </w:pPr>
      <w:r>
        <w:rPr>
          <w:rFonts w:eastAsia="Times New Roman"/>
        </w:rPr>
        <w:t xml:space="preserve">Paola </w:t>
      </w:r>
      <w:proofErr w:type="spellStart"/>
      <w:r>
        <w:rPr>
          <w:rFonts w:eastAsia="Times New Roman"/>
        </w:rPr>
        <w:t>Stellif</w:t>
      </w:r>
      <w:r w:rsidR="005E2D42">
        <w:rPr>
          <w:rFonts w:eastAsia="Times New Roman"/>
        </w:rPr>
        <w:t>eri</w:t>
      </w:r>
      <w:proofErr w:type="spellEnd"/>
      <w:r w:rsidR="005E2D42">
        <w:rPr>
          <w:rFonts w:eastAsia="Times New Roman"/>
        </w:rPr>
        <w:t xml:space="preserve">, </w:t>
      </w:r>
      <w:r w:rsidR="005E2D42" w:rsidRPr="001F04F0">
        <w:rPr>
          <w:rFonts w:eastAsia="Times New Roman"/>
          <w:i/>
        </w:rPr>
        <w:t xml:space="preserve">Il femminismo a Roma negli anni Settanta. Percorsi, esperienze e memorie dei collettivi di </w:t>
      </w:r>
      <w:proofErr w:type="gramStart"/>
      <w:r w:rsidR="005E2D42" w:rsidRPr="001F04F0">
        <w:rPr>
          <w:rFonts w:eastAsia="Times New Roman"/>
          <w:i/>
        </w:rPr>
        <w:t>quartiere</w:t>
      </w:r>
      <w:r w:rsidR="005E2D42">
        <w:rPr>
          <w:rFonts w:eastAsia="Times New Roman"/>
        </w:rPr>
        <w:t xml:space="preserve">,  </w:t>
      </w:r>
      <w:r>
        <w:rPr>
          <w:rFonts w:eastAsia="Times New Roman"/>
        </w:rPr>
        <w:t>BUP</w:t>
      </w:r>
      <w:proofErr w:type="gramEnd"/>
      <w:r>
        <w:rPr>
          <w:rFonts w:eastAsia="Times New Roman"/>
        </w:rPr>
        <w:t>, Bologna 2015</w:t>
      </w:r>
    </w:p>
    <w:p w14:paraId="295F51BC" w14:textId="77777777" w:rsidR="00AD3E32" w:rsidRPr="000603FB" w:rsidRDefault="00AD3E32"/>
    <w:p w14:paraId="48CF6AD2" w14:textId="40CDD28D" w:rsidR="00AD3E32" w:rsidRPr="000603FB" w:rsidRDefault="0027307C">
      <w:r w:rsidRPr="000603FB">
        <w:rPr>
          <w:b/>
        </w:rPr>
        <w:t>Sulla</w:t>
      </w:r>
      <w:r w:rsidR="00AD3E32" w:rsidRPr="000603FB">
        <w:rPr>
          <w:b/>
        </w:rPr>
        <w:t xml:space="preserve"> storia orale</w:t>
      </w:r>
      <w:r w:rsidR="00AD3E32" w:rsidRPr="000603FB">
        <w:t>:</w:t>
      </w:r>
    </w:p>
    <w:p w14:paraId="7F50EB9E" w14:textId="77777777" w:rsidR="00193AF2" w:rsidRPr="000603FB" w:rsidRDefault="00193AF2" w:rsidP="00193AF2">
      <w:r w:rsidRPr="000603FB">
        <w:t xml:space="preserve">L. Passerini, </w:t>
      </w:r>
      <w:r w:rsidRPr="000603FB">
        <w:rPr>
          <w:i/>
        </w:rPr>
        <w:t>Autoritratto di gruppo</w:t>
      </w:r>
      <w:r w:rsidRPr="000603FB">
        <w:t>, Giunti, Firenze 1988</w:t>
      </w:r>
    </w:p>
    <w:p w14:paraId="6E4BE07D" w14:textId="6A607A95" w:rsidR="00AD3E32" w:rsidRPr="000603FB" w:rsidRDefault="0027307C">
      <w:r w:rsidRPr="000603FB">
        <w:t xml:space="preserve">A. </w:t>
      </w:r>
      <w:r w:rsidR="00AD3E32" w:rsidRPr="000603FB">
        <w:t xml:space="preserve">Portelli, </w:t>
      </w:r>
      <w:r w:rsidR="00AD3E32" w:rsidRPr="000603FB">
        <w:rPr>
          <w:i/>
        </w:rPr>
        <w:t>Storie orali</w:t>
      </w:r>
      <w:r w:rsidR="009B7B0D" w:rsidRPr="000603FB">
        <w:t xml:space="preserve">, Donzelli, </w:t>
      </w:r>
      <w:r w:rsidR="00F77644">
        <w:t xml:space="preserve">Roma </w:t>
      </w:r>
      <w:r w:rsidR="009B7B0D" w:rsidRPr="000603FB">
        <w:t xml:space="preserve">2007 </w:t>
      </w:r>
    </w:p>
    <w:p w14:paraId="20EF03DE" w14:textId="6C81331F" w:rsidR="00E314E1" w:rsidRPr="000603FB" w:rsidRDefault="00C3605C">
      <w:r w:rsidRPr="000603FB">
        <w:t>Alessandro Casella</w:t>
      </w:r>
      <w:r w:rsidR="00E314E1" w:rsidRPr="000603FB">
        <w:t>to</w:t>
      </w:r>
      <w:r w:rsidRPr="000603FB">
        <w:t xml:space="preserve"> </w:t>
      </w:r>
      <w:r w:rsidR="00E314E1" w:rsidRPr="000603FB">
        <w:t xml:space="preserve">(a cura di), </w:t>
      </w:r>
      <w:r w:rsidR="00E314E1" w:rsidRPr="000603FB">
        <w:rPr>
          <w:i/>
        </w:rPr>
        <w:t>Il microfono rovesciato</w:t>
      </w:r>
      <w:r w:rsidRPr="000603FB">
        <w:rPr>
          <w:i/>
        </w:rPr>
        <w:t>. 10 variazioni sulla storia orale</w:t>
      </w:r>
      <w:r w:rsidRPr="000603FB">
        <w:t xml:space="preserve">, </w:t>
      </w:r>
      <w:proofErr w:type="spellStart"/>
      <w:r w:rsidRPr="000603FB">
        <w:t>Istresco</w:t>
      </w:r>
      <w:proofErr w:type="spellEnd"/>
      <w:r w:rsidR="00F77644">
        <w:t>, Treviso</w:t>
      </w:r>
      <w:r w:rsidRPr="000603FB">
        <w:t xml:space="preserve"> 2007</w:t>
      </w:r>
    </w:p>
    <w:p w14:paraId="2088DA37" w14:textId="67029D7C" w:rsidR="00193AF2" w:rsidRPr="000603FB" w:rsidRDefault="00193AF2" w:rsidP="00193AF2">
      <w:r w:rsidRPr="000603FB">
        <w:t xml:space="preserve">B. Bonomo, </w:t>
      </w:r>
      <w:r w:rsidRPr="000603FB">
        <w:rPr>
          <w:i/>
        </w:rPr>
        <w:t xml:space="preserve">Voci della memoria. L’uso delle fonti orali nella ricerca </w:t>
      </w:r>
      <w:proofErr w:type="gramStart"/>
      <w:r w:rsidRPr="000603FB">
        <w:rPr>
          <w:i/>
        </w:rPr>
        <w:t>storica</w:t>
      </w:r>
      <w:r w:rsidRPr="000603FB">
        <w:t>,  Carocci</w:t>
      </w:r>
      <w:proofErr w:type="gramEnd"/>
      <w:r w:rsidRPr="000603FB">
        <w:t xml:space="preserve">, </w:t>
      </w:r>
      <w:r w:rsidR="00F77644">
        <w:t xml:space="preserve">Roma </w:t>
      </w:r>
      <w:r w:rsidRPr="000603FB">
        <w:t>2013</w:t>
      </w:r>
    </w:p>
    <w:p w14:paraId="6EA32CF7" w14:textId="54CC6049" w:rsidR="00377E01" w:rsidRDefault="00A2296E" w:rsidP="00377E01">
      <w:pPr>
        <w:rPr>
          <w:lang w:eastAsia="ja-JP"/>
        </w:rPr>
      </w:pPr>
      <w:r w:rsidRPr="000603FB">
        <w:rPr>
          <w:lang w:eastAsia="ja-JP"/>
        </w:rPr>
        <w:t>A.</w:t>
      </w:r>
      <w:r w:rsidR="00377E01" w:rsidRPr="000603FB">
        <w:rPr>
          <w:lang w:eastAsia="ja-JP"/>
        </w:rPr>
        <w:t xml:space="preserve"> Casellato </w:t>
      </w:r>
      <w:r w:rsidR="00377E01" w:rsidRPr="000603FB">
        <w:rPr>
          <w:i/>
          <w:lang w:eastAsia="ja-JP"/>
        </w:rPr>
        <w:t>L’orecchio e l’occhio. Storia orale e microstoria</w:t>
      </w:r>
      <w:r w:rsidRPr="000603FB">
        <w:rPr>
          <w:lang w:eastAsia="ja-JP"/>
        </w:rPr>
        <w:t>, “Italia contemporanea”</w:t>
      </w:r>
      <w:r w:rsidR="00193AF2">
        <w:rPr>
          <w:lang w:eastAsia="ja-JP"/>
        </w:rPr>
        <w:t xml:space="preserve">, 275, </w:t>
      </w:r>
      <w:r w:rsidRPr="000603FB">
        <w:rPr>
          <w:lang w:eastAsia="ja-JP"/>
        </w:rPr>
        <w:t xml:space="preserve">2014 </w:t>
      </w:r>
    </w:p>
    <w:p w14:paraId="7A071A4D" w14:textId="738C4366" w:rsidR="00F77644" w:rsidRPr="000603FB" w:rsidRDefault="00F77644" w:rsidP="00377E01">
      <w:pPr>
        <w:rPr>
          <w:lang w:eastAsia="ja-JP"/>
        </w:rPr>
      </w:pPr>
      <w:r>
        <w:rPr>
          <w:lang w:eastAsia="ja-JP"/>
        </w:rPr>
        <w:t xml:space="preserve">Bruno Cartosio, </w:t>
      </w:r>
      <w:r w:rsidRPr="00F77644">
        <w:rPr>
          <w:i/>
          <w:lang w:eastAsia="ja-JP"/>
        </w:rPr>
        <w:t>Parole scritte e parlate. Intrecci di storia e memoria nelle identità del Novecento</w:t>
      </w:r>
      <w:r>
        <w:rPr>
          <w:lang w:eastAsia="ja-JP"/>
        </w:rPr>
        <w:t>, Venezia, 2016</w:t>
      </w:r>
    </w:p>
    <w:p w14:paraId="40CD07BB" w14:textId="77777777" w:rsidR="00F44FE2" w:rsidRPr="000603FB" w:rsidRDefault="00F44FE2"/>
    <w:p w14:paraId="0167591B" w14:textId="33134B35" w:rsidR="00F44FE2" w:rsidRPr="000603FB" w:rsidRDefault="00F44FE2">
      <w:pPr>
        <w:rPr>
          <w:b/>
        </w:rPr>
      </w:pPr>
      <w:r w:rsidRPr="000603FB">
        <w:rPr>
          <w:b/>
        </w:rPr>
        <w:t>Storia orale sul 68: (</w:t>
      </w:r>
      <w:r w:rsidR="0027307C" w:rsidRPr="000603FB">
        <w:rPr>
          <w:b/>
        </w:rPr>
        <w:t xml:space="preserve">raccolte di </w:t>
      </w:r>
      <w:r w:rsidRPr="000603FB">
        <w:rPr>
          <w:b/>
        </w:rPr>
        <w:t>interviste)</w:t>
      </w:r>
    </w:p>
    <w:p w14:paraId="7938DF8E" w14:textId="77777777" w:rsidR="009B7B0D" w:rsidRPr="000603FB" w:rsidRDefault="009B7B0D" w:rsidP="009A0B14"/>
    <w:p w14:paraId="5947B177" w14:textId="0F4A4990" w:rsidR="00F44FE2" w:rsidRPr="000603FB" w:rsidRDefault="00F44FE2" w:rsidP="00F44FE2">
      <w:r w:rsidRPr="000603FB">
        <w:rPr>
          <w:i/>
        </w:rPr>
        <w:t>Un anno durato decenni</w:t>
      </w:r>
      <w:r w:rsidRPr="000603FB">
        <w:t xml:space="preserve">, </w:t>
      </w:r>
      <w:proofErr w:type="spellStart"/>
      <w:r w:rsidRPr="000603FB">
        <w:t>Odradek</w:t>
      </w:r>
      <w:proofErr w:type="spellEnd"/>
      <w:r w:rsidRPr="000603FB">
        <w:t xml:space="preserve"> Roma 2006 (interviste a “persone comuni”, di varie generazioni, </w:t>
      </w:r>
      <w:r w:rsidR="000A4660">
        <w:t xml:space="preserve">con introduzione di </w:t>
      </w:r>
      <w:proofErr w:type="spellStart"/>
      <w:r w:rsidR="000A4660">
        <w:t>A.Portelli</w:t>
      </w:r>
      <w:proofErr w:type="spellEnd"/>
      <w:r w:rsidR="000A4660">
        <w:t>)</w:t>
      </w:r>
    </w:p>
    <w:p w14:paraId="669311C3" w14:textId="77777777" w:rsidR="00511133" w:rsidRPr="000603FB" w:rsidRDefault="00511133" w:rsidP="00F44FE2"/>
    <w:p w14:paraId="331D4F6A" w14:textId="124B8C7C" w:rsidR="00511133" w:rsidRPr="000603FB" w:rsidRDefault="00511133" w:rsidP="00F44FE2">
      <w:r w:rsidRPr="000603FB">
        <w:rPr>
          <w:bCs/>
          <w:lang w:eastAsia="ja-JP"/>
        </w:rPr>
        <w:t xml:space="preserve">Agostini, Giorgi, Mineo (a cura di), </w:t>
      </w:r>
      <w:r w:rsidRPr="000603FB">
        <w:rPr>
          <w:bCs/>
          <w:i/>
          <w:lang w:eastAsia="ja-JP"/>
        </w:rPr>
        <w:t>La memoria dell’Università. Fonti orali per la storia dell’Università degli studi di Trento (1962-1972),</w:t>
      </w:r>
      <w:r w:rsidRPr="000603FB">
        <w:rPr>
          <w:bCs/>
          <w:lang w:eastAsia="ja-JP"/>
        </w:rPr>
        <w:t xml:space="preserve"> il Mulino</w:t>
      </w:r>
      <w:r w:rsidR="00F77644">
        <w:rPr>
          <w:bCs/>
          <w:lang w:eastAsia="ja-JP"/>
        </w:rPr>
        <w:t>, Bologna</w:t>
      </w:r>
      <w:r w:rsidRPr="000603FB">
        <w:rPr>
          <w:bCs/>
          <w:lang w:eastAsia="ja-JP"/>
        </w:rPr>
        <w:t xml:space="preserve"> 2014</w:t>
      </w:r>
    </w:p>
    <w:p w14:paraId="7157CA36" w14:textId="77777777" w:rsidR="00F44FE2" w:rsidRPr="000603FB" w:rsidRDefault="00F44FE2" w:rsidP="00F44FE2"/>
    <w:p w14:paraId="38FF6D2A" w14:textId="7759292A" w:rsidR="009A0B14" w:rsidRPr="00DC44E8" w:rsidRDefault="00F44FE2">
      <w:pPr>
        <w:rPr>
          <w:lang w:val="en-US"/>
        </w:rPr>
      </w:pPr>
      <w:r w:rsidRPr="00DC44E8">
        <w:rPr>
          <w:lang w:val="en-US"/>
        </w:rPr>
        <w:t xml:space="preserve">R. </w:t>
      </w:r>
      <w:proofErr w:type="spellStart"/>
      <w:r w:rsidRPr="00DC44E8">
        <w:rPr>
          <w:lang w:val="en-US"/>
        </w:rPr>
        <w:t>Gildea</w:t>
      </w:r>
      <w:proofErr w:type="spellEnd"/>
      <w:r w:rsidRPr="00DC44E8">
        <w:rPr>
          <w:lang w:val="en-US"/>
        </w:rPr>
        <w:t xml:space="preserve">, J. Mark, A. Warring eds., </w:t>
      </w:r>
      <w:proofErr w:type="spellStart"/>
      <w:r w:rsidRPr="00DC44E8">
        <w:rPr>
          <w:lang w:val="en-US"/>
        </w:rPr>
        <w:t>Eurtope’s</w:t>
      </w:r>
      <w:proofErr w:type="spellEnd"/>
      <w:r w:rsidRPr="00DC44E8">
        <w:rPr>
          <w:lang w:val="en-US"/>
        </w:rPr>
        <w:t xml:space="preserve"> 1968, Voices of Revolt, OUP, </w:t>
      </w:r>
      <w:r w:rsidR="00F77644" w:rsidRPr="00DC44E8">
        <w:rPr>
          <w:lang w:val="en-US"/>
        </w:rPr>
        <w:t xml:space="preserve">Oxford </w:t>
      </w:r>
      <w:r w:rsidRPr="00DC44E8">
        <w:rPr>
          <w:lang w:val="en-US"/>
        </w:rPr>
        <w:t xml:space="preserve">2013 </w:t>
      </w:r>
    </w:p>
    <w:p w14:paraId="3496EC3C" w14:textId="252C8586" w:rsidR="00F44FE2" w:rsidRPr="00DC44E8" w:rsidRDefault="00F44FE2" w:rsidP="00F44FE2">
      <w:pPr>
        <w:rPr>
          <w:lang w:val="fr-FR"/>
        </w:rPr>
      </w:pPr>
      <w:r w:rsidRPr="00DC44E8">
        <w:rPr>
          <w:lang w:val="fr-FR"/>
        </w:rPr>
        <w:t xml:space="preserve">J. </w:t>
      </w:r>
      <w:proofErr w:type="spellStart"/>
      <w:r w:rsidRPr="00DC44E8">
        <w:rPr>
          <w:lang w:val="fr-FR"/>
        </w:rPr>
        <w:t>Pagis</w:t>
      </w:r>
      <w:proofErr w:type="spellEnd"/>
      <w:r w:rsidRPr="00DC44E8">
        <w:rPr>
          <w:lang w:val="fr-FR"/>
        </w:rPr>
        <w:t xml:space="preserve">, </w:t>
      </w:r>
      <w:r w:rsidRPr="00DC44E8">
        <w:rPr>
          <w:i/>
          <w:lang w:val="fr-FR"/>
        </w:rPr>
        <w:t>Mai 68, un pavé dans leur histoire</w:t>
      </w:r>
      <w:r w:rsidRPr="00DC44E8">
        <w:rPr>
          <w:lang w:val="fr-FR"/>
        </w:rPr>
        <w:t xml:space="preserve">, Presses de </w:t>
      </w:r>
      <w:proofErr w:type="spellStart"/>
      <w:r w:rsidRPr="00DC44E8">
        <w:rPr>
          <w:lang w:val="fr-FR"/>
        </w:rPr>
        <w:t>SciencesPo</w:t>
      </w:r>
      <w:proofErr w:type="spellEnd"/>
      <w:r w:rsidRPr="00DC44E8">
        <w:rPr>
          <w:lang w:val="fr-FR"/>
        </w:rPr>
        <w:t xml:space="preserve">, Paris 2014 </w:t>
      </w:r>
    </w:p>
    <w:p w14:paraId="2B9B0845" w14:textId="2A59080F" w:rsidR="00F44FE2" w:rsidRPr="00DC44E8" w:rsidRDefault="00F44FE2" w:rsidP="00F44FE2">
      <w:pPr>
        <w:rPr>
          <w:lang w:val="fr-FR"/>
        </w:rPr>
      </w:pPr>
    </w:p>
    <w:p w14:paraId="6FF00CC6" w14:textId="77777777" w:rsidR="00810946" w:rsidRPr="00DC44E8" w:rsidRDefault="00810946">
      <w:pPr>
        <w:rPr>
          <w:lang w:val="fr-FR"/>
        </w:rPr>
      </w:pPr>
    </w:p>
    <w:p w14:paraId="67270163" w14:textId="1CA02A6D" w:rsidR="00AD3E32" w:rsidRPr="000603FB" w:rsidRDefault="004A378C">
      <w:pPr>
        <w:rPr>
          <w:b/>
        </w:rPr>
      </w:pPr>
      <w:r>
        <w:rPr>
          <w:b/>
        </w:rPr>
        <w:t xml:space="preserve">Per riflessioni su 68 </w:t>
      </w:r>
      <w:r w:rsidR="00C45442" w:rsidRPr="000603FB">
        <w:rPr>
          <w:b/>
        </w:rPr>
        <w:t>e storia orale</w:t>
      </w:r>
    </w:p>
    <w:p w14:paraId="58CBB895" w14:textId="77777777" w:rsidR="0027307C" w:rsidRPr="00DC44E8" w:rsidRDefault="00C45442">
      <w:pPr>
        <w:rPr>
          <w:lang w:val="en-US" w:eastAsia="ja-JP"/>
        </w:rPr>
      </w:pPr>
      <w:r w:rsidRPr="00DC44E8">
        <w:rPr>
          <w:lang w:val="en-US"/>
        </w:rPr>
        <w:t xml:space="preserve">Bruno </w:t>
      </w:r>
      <w:proofErr w:type="spellStart"/>
      <w:r w:rsidRPr="00DC44E8">
        <w:rPr>
          <w:lang w:val="en-US"/>
        </w:rPr>
        <w:t>Bonomo</w:t>
      </w:r>
      <w:proofErr w:type="spellEnd"/>
      <w:r w:rsidRPr="00DC44E8">
        <w:rPr>
          <w:lang w:val="en-US"/>
        </w:rPr>
        <w:t xml:space="preserve">, </w:t>
      </w:r>
      <w:proofErr w:type="spellStart"/>
      <w:r w:rsidR="00EC384F" w:rsidRPr="00DC44E8">
        <w:rPr>
          <w:i/>
          <w:lang w:val="en-US" w:eastAsia="ja-JP"/>
        </w:rPr>
        <w:t>Presa</w:t>
      </w:r>
      <w:proofErr w:type="spellEnd"/>
      <w:r w:rsidR="00EC384F" w:rsidRPr="00DC44E8">
        <w:rPr>
          <w:i/>
          <w:lang w:val="en-US" w:eastAsia="ja-JP"/>
        </w:rPr>
        <w:t xml:space="preserve"> </w:t>
      </w:r>
      <w:proofErr w:type="spellStart"/>
      <w:r w:rsidR="00EC384F" w:rsidRPr="00DC44E8">
        <w:rPr>
          <w:i/>
          <w:lang w:val="en-US" w:eastAsia="ja-JP"/>
        </w:rPr>
        <w:t>della</w:t>
      </w:r>
      <w:proofErr w:type="spellEnd"/>
      <w:r w:rsidR="00EC384F" w:rsidRPr="00DC44E8">
        <w:rPr>
          <w:i/>
          <w:lang w:val="en-US" w:eastAsia="ja-JP"/>
        </w:rPr>
        <w:t xml:space="preserve"> </w:t>
      </w:r>
      <w:proofErr w:type="spellStart"/>
      <w:r w:rsidR="00EC384F" w:rsidRPr="00DC44E8">
        <w:rPr>
          <w:i/>
          <w:lang w:val="en-US" w:eastAsia="ja-JP"/>
        </w:rPr>
        <w:t>parola</w:t>
      </w:r>
      <w:proofErr w:type="spellEnd"/>
      <w:r w:rsidR="00EC384F" w:rsidRPr="00DC44E8">
        <w:rPr>
          <w:i/>
          <w:lang w:val="en-US" w:eastAsia="ja-JP"/>
        </w:rPr>
        <w:t xml:space="preserve">: A review and discussion of oral history and the Italian </w:t>
      </w:r>
      <w:proofErr w:type="gramStart"/>
      <w:r w:rsidR="00EC384F" w:rsidRPr="00DC44E8">
        <w:rPr>
          <w:i/>
          <w:lang w:val="en-US" w:eastAsia="ja-JP"/>
        </w:rPr>
        <w:t>1968</w:t>
      </w:r>
      <w:r w:rsidR="00EC384F" w:rsidRPr="00DC44E8">
        <w:rPr>
          <w:lang w:val="en-US" w:eastAsia="ja-JP"/>
        </w:rPr>
        <w:t xml:space="preserve">  in</w:t>
      </w:r>
      <w:proofErr w:type="gramEnd"/>
      <w:r w:rsidR="00EC384F" w:rsidRPr="00DC44E8">
        <w:rPr>
          <w:lang w:val="en-US" w:eastAsia="ja-JP"/>
        </w:rPr>
        <w:t xml:space="preserve"> </w:t>
      </w:r>
    </w:p>
    <w:p w14:paraId="41BBCEBF" w14:textId="18F6A24E" w:rsidR="00FC3B02" w:rsidRPr="000603FB" w:rsidRDefault="0027307C">
      <w:pPr>
        <w:rPr>
          <w:lang w:eastAsia="ja-JP"/>
        </w:rPr>
      </w:pPr>
      <w:r w:rsidRPr="000603FB">
        <w:rPr>
          <w:lang w:eastAsia="ja-JP"/>
        </w:rPr>
        <w:t>“</w:t>
      </w:r>
      <w:r w:rsidR="00EC384F" w:rsidRPr="000603FB">
        <w:rPr>
          <w:lang w:eastAsia="ja-JP"/>
        </w:rPr>
        <w:t xml:space="preserve">Memory </w:t>
      </w:r>
      <w:proofErr w:type="spellStart"/>
      <w:r w:rsidR="00EC384F" w:rsidRPr="000603FB">
        <w:rPr>
          <w:lang w:eastAsia="ja-JP"/>
        </w:rPr>
        <w:t>Studies</w:t>
      </w:r>
      <w:proofErr w:type="spellEnd"/>
      <w:r w:rsidR="00EC384F" w:rsidRPr="000603FB">
        <w:rPr>
          <w:lang w:eastAsia="ja-JP"/>
        </w:rPr>
        <w:t xml:space="preserve"> </w:t>
      </w:r>
      <w:r w:rsidRPr="000603FB">
        <w:rPr>
          <w:lang w:eastAsia="ja-JP"/>
        </w:rPr>
        <w:t>“</w:t>
      </w:r>
      <w:r w:rsidR="00EC384F" w:rsidRPr="000603FB">
        <w:rPr>
          <w:lang w:eastAsia="ja-JP"/>
        </w:rPr>
        <w:t>2013 6: 7 (tutto il fascicolo in realtà può essere interessan</w:t>
      </w:r>
      <w:r w:rsidRPr="000603FB">
        <w:rPr>
          <w:lang w:eastAsia="ja-JP"/>
        </w:rPr>
        <w:t>te).</w:t>
      </w:r>
    </w:p>
    <w:p w14:paraId="2994B964" w14:textId="23ED0073" w:rsidR="00167C43" w:rsidRPr="000603FB" w:rsidRDefault="00167C43" w:rsidP="00167C43">
      <w:pPr>
        <w:rPr>
          <w:lang w:eastAsia="ja-JP"/>
        </w:rPr>
      </w:pPr>
      <w:bookmarkStart w:id="0" w:name="_GoBack"/>
      <w:bookmarkEnd w:id="0"/>
    </w:p>
    <w:sectPr w:rsidR="00167C43" w:rsidRPr="000603FB" w:rsidSect="000A001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1A4C"/>
    <w:multiLevelType w:val="multilevel"/>
    <w:tmpl w:val="357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32"/>
    <w:rsid w:val="0002763A"/>
    <w:rsid w:val="000473C6"/>
    <w:rsid w:val="000603FB"/>
    <w:rsid w:val="000A001D"/>
    <w:rsid w:val="000A4660"/>
    <w:rsid w:val="00135B25"/>
    <w:rsid w:val="00147B3F"/>
    <w:rsid w:val="00167C43"/>
    <w:rsid w:val="00180DA1"/>
    <w:rsid w:val="00193AF2"/>
    <w:rsid w:val="001B4B74"/>
    <w:rsid w:val="001E3949"/>
    <w:rsid w:val="001F04F0"/>
    <w:rsid w:val="002201B7"/>
    <w:rsid w:val="0027307C"/>
    <w:rsid w:val="00291270"/>
    <w:rsid w:val="002A2F20"/>
    <w:rsid w:val="003553EA"/>
    <w:rsid w:val="00377E01"/>
    <w:rsid w:val="003C1E0E"/>
    <w:rsid w:val="004436B8"/>
    <w:rsid w:val="004A378C"/>
    <w:rsid w:val="00511133"/>
    <w:rsid w:val="00555781"/>
    <w:rsid w:val="00556E2F"/>
    <w:rsid w:val="00557861"/>
    <w:rsid w:val="005B7C8A"/>
    <w:rsid w:val="005E2D42"/>
    <w:rsid w:val="007730CE"/>
    <w:rsid w:val="00810946"/>
    <w:rsid w:val="00886277"/>
    <w:rsid w:val="008A0B4F"/>
    <w:rsid w:val="008A265A"/>
    <w:rsid w:val="0094309D"/>
    <w:rsid w:val="00996735"/>
    <w:rsid w:val="009A0B14"/>
    <w:rsid w:val="009B7B0D"/>
    <w:rsid w:val="00A2296E"/>
    <w:rsid w:val="00AA0376"/>
    <w:rsid w:val="00AD3E32"/>
    <w:rsid w:val="00BD1D2A"/>
    <w:rsid w:val="00C3605C"/>
    <w:rsid w:val="00C45442"/>
    <w:rsid w:val="00C766E2"/>
    <w:rsid w:val="00D57917"/>
    <w:rsid w:val="00D73F6D"/>
    <w:rsid w:val="00DC44E8"/>
    <w:rsid w:val="00DD2A98"/>
    <w:rsid w:val="00DD375E"/>
    <w:rsid w:val="00E314E1"/>
    <w:rsid w:val="00EC384F"/>
    <w:rsid w:val="00F0576F"/>
    <w:rsid w:val="00F44FE2"/>
    <w:rsid w:val="00F77644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32BE7"/>
  <w14:defaultImageDpi w14:val="300"/>
  <w15:docId w15:val="{A0019DF7-AF5E-41D3-9DF5-1F6B6B9F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dellanota"/>
    <w:basedOn w:val="Carpredefinitoparagrafo"/>
    <w:rsid w:val="00F0576F"/>
  </w:style>
  <w:style w:type="character" w:customStyle="1" w:styleId="apple-converted-space">
    <w:name w:val="apple-converted-space"/>
    <w:basedOn w:val="Carpredefinitoparagrafo"/>
    <w:rsid w:val="00F0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 2004</dc:creator>
  <cp:keywords/>
  <dc:description/>
  <cp:lastModifiedBy>casellat</cp:lastModifiedBy>
  <cp:revision>12</cp:revision>
  <dcterms:created xsi:type="dcterms:W3CDTF">2018-10-13T13:32:00Z</dcterms:created>
  <dcterms:modified xsi:type="dcterms:W3CDTF">2018-10-13T16:09:00Z</dcterms:modified>
</cp:coreProperties>
</file>